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方正小标宋简体" w:cs="Times New Roman"/>
          <w:sz w:val="36"/>
          <w:szCs w:val="36"/>
          <w:lang w:val="en-US" w:eastAsia="zh-CN"/>
        </w:rPr>
      </w:pPr>
    </w:p>
    <w:p>
      <w:pPr>
        <w:jc w:val="center"/>
        <w:rPr>
          <w:rFonts w:hint="default" w:ascii="Times New Roman" w:hAnsi="Times New Roman" w:eastAsia="方正小标宋简体" w:cs="Times New Roman"/>
          <w:sz w:val="36"/>
          <w:szCs w:val="36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lang w:val="en-US" w:eastAsia="zh-CN"/>
        </w:rPr>
        <w:t>2024年市人才发展专项资金绩效目标汇总表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lang w:val="en-US" w:eastAsia="zh-CN"/>
        </w:rPr>
        <w:t xml:space="preserve">                                   </w:t>
      </w:r>
      <w:r>
        <w:rPr>
          <w:rFonts w:hint="default" w:ascii="Times New Roman" w:hAnsi="Times New Roman" w:eastAsia="仿宋_GB2312" w:cs="Times New Roman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单位：万元</w:t>
      </w:r>
    </w:p>
    <w:tbl>
      <w:tblPr>
        <w:tblStyle w:val="3"/>
        <w:tblW w:w="8835" w:type="dxa"/>
        <w:tblInd w:w="-1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605"/>
        <w:gridCol w:w="104"/>
        <w:gridCol w:w="1231"/>
        <w:gridCol w:w="1245"/>
        <w:gridCol w:w="1320"/>
        <w:gridCol w:w="25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73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60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1335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256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其中</w:t>
            </w:r>
          </w:p>
        </w:tc>
        <w:tc>
          <w:tcPr>
            <w:tcW w:w="259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年度绩效目标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3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市本级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对县市区转移支付支出</w:t>
            </w: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人才引进及</w:t>
            </w:r>
          </w:p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培育</w:t>
            </w: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9000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9000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</w:t>
            </w:r>
          </w:p>
        </w:tc>
        <w:tc>
          <w:tcPr>
            <w:tcW w:w="259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444" w:type="dxa"/>
            <w:gridSpan w:val="3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6391" w:type="dxa"/>
            <w:gridSpan w:val="4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b w:val="0"/>
                <w:bCs w:val="0"/>
                <w:sz w:val="20"/>
                <w:szCs w:val="20"/>
              </w:rPr>
            </w:pPr>
          </w:p>
          <w:p>
            <w:pPr>
              <w:pStyle w:val="2"/>
              <w:spacing w:line="320" w:lineRule="exac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pStyle w:val="5"/>
        <w:rPr>
          <w:rFonts w:hint="default" w:ascii="Times New Roman" w:hAnsi="Times New Roman" w:cs="Times New Roman"/>
          <w:lang w:val="en-US" w:eastAsia="zh-CN"/>
        </w:rPr>
      </w:pPr>
    </w:p>
    <w:p>
      <w:pPr>
        <w:pStyle w:val="5"/>
        <w:rPr>
          <w:rFonts w:hint="default" w:ascii="Times New Roman" w:hAnsi="Times New Roman" w:cs="Times New Roman"/>
          <w:lang w:val="en-US" w:eastAsia="zh-CN"/>
        </w:rPr>
      </w:pPr>
    </w:p>
    <w:p>
      <w:pPr>
        <w:jc w:val="center"/>
        <w:rPr>
          <w:rFonts w:hint="default" w:ascii="Times New Roman" w:hAnsi="Times New Roman" w:eastAsia="方正小标宋简体" w:cs="Times New Roman"/>
          <w:sz w:val="36"/>
          <w:szCs w:val="36"/>
          <w:lang w:val="en-US" w:eastAsia="zh-CN"/>
        </w:rPr>
      </w:pPr>
    </w:p>
    <w:p>
      <w:pPr>
        <w:jc w:val="both"/>
        <w:rPr>
          <w:rFonts w:hint="default" w:ascii="Times New Roman" w:hAnsi="Times New Roman" w:eastAsia="方正小标宋简体" w:cs="Times New Roman"/>
          <w:sz w:val="36"/>
          <w:szCs w:val="36"/>
          <w:lang w:val="en-US" w:eastAsia="zh-CN"/>
        </w:rPr>
      </w:pPr>
    </w:p>
    <w:p>
      <w:pPr>
        <w:jc w:val="center"/>
        <w:rPr>
          <w:rFonts w:hint="default" w:ascii="Times New Roman" w:hAnsi="Times New Roman" w:eastAsia="方正小标宋简体" w:cs="Times New Roman"/>
          <w:sz w:val="36"/>
          <w:szCs w:val="36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lang w:val="en-US" w:eastAsia="zh-CN"/>
        </w:rPr>
        <w:t>2024年市人才发展专项资金支出方向绩效目标表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default" w:ascii="Times New Roman" w:hAnsi="Times New Roman" w:cs="Times New Roman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36"/>
          <w:szCs w:val="36"/>
          <w:lang w:val="en-US" w:eastAsia="zh-CN"/>
        </w:rPr>
        <w:t xml:space="preserve">                                   </w:t>
      </w:r>
      <w:r>
        <w:rPr>
          <w:rFonts w:hint="default" w:ascii="Times New Roman" w:hAnsi="Times New Roman" w:eastAsia="仿宋_GB2312" w:cs="Times New Roman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单位：万元</w:t>
      </w:r>
    </w:p>
    <w:tbl>
      <w:tblPr>
        <w:tblStyle w:val="3"/>
        <w:tblW w:w="98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7"/>
        <w:gridCol w:w="1504"/>
        <w:gridCol w:w="350"/>
        <w:gridCol w:w="1702"/>
        <w:gridCol w:w="354"/>
        <w:gridCol w:w="1476"/>
        <w:gridCol w:w="1233"/>
        <w:gridCol w:w="1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35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 w:themeColor="text1"/>
                <w:sz w:val="22"/>
                <w:szCs w:val="22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支出方向</w:t>
            </w:r>
          </w:p>
        </w:tc>
        <w:tc>
          <w:tcPr>
            <w:tcW w:w="3556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 w:themeColor="text1"/>
                <w:sz w:val="22"/>
                <w:szCs w:val="22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 w:themeColor="text1"/>
                <w:sz w:val="22"/>
                <w:szCs w:val="22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人才引进及培育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所属专项</w:t>
            </w:r>
          </w:p>
        </w:tc>
        <w:tc>
          <w:tcPr>
            <w:tcW w:w="30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 w:themeColor="text1"/>
                <w:sz w:val="22"/>
                <w:szCs w:val="22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 w:themeColor="text1"/>
                <w:sz w:val="22"/>
                <w:szCs w:val="22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人才发展专项资金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35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省级主管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部门</w:t>
            </w:r>
          </w:p>
        </w:tc>
        <w:tc>
          <w:tcPr>
            <w:tcW w:w="3556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 w:themeColor="text1"/>
                <w:sz w:val="22"/>
                <w:szCs w:val="22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 w:themeColor="text1"/>
                <w:sz w:val="22"/>
                <w:szCs w:val="22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专项资金实施期</w:t>
            </w:r>
          </w:p>
        </w:tc>
        <w:tc>
          <w:tcPr>
            <w:tcW w:w="30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 w:themeColor="text1"/>
                <w:sz w:val="24"/>
                <w:szCs w:val="24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 w:themeColor="text1"/>
                <w:sz w:val="24"/>
                <w:szCs w:val="24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一年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35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支出方向总金额</w:t>
            </w:r>
          </w:p>
        </w:tc>
        <w:tc>
          <w:tcPr>
            <w:tcW w:w="3556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9000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 w:themeColor="text1"/>
                <w:sz w:val="22"/>
                <w:szCs w:val="22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 w:themeColor="text1"/>
                <w:sz w:val="22"/>
                <w:szCs w:val="22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市本级专项资金总额</w:t>
            </w:r>
          </w:p>
        </w:tc>
        <w:tc>
          <w:tcPr>
            <w:tcW w:w="30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  <w:jc w:val="center"/>
        </w:trPr>
        <w:tc>
          <w:tcPr>
            <w:tcW w:w="135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绩效目标</w:t>
            </w:r>
          </w:p>
        </w:tc>
        <w:tc>
          <w:tcPr>
            <w:tcW w:w="8470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ind w:firstLine="440" w:firstLineChars="200"/>
              <w:jc w:val="both"/>
              <w:rPr>
                <w:rFonts w:hint="default" w:ascii="Times New Roman" w:hAnsi="Times New Roman" w:eastAsia="华文仿宋" w:cs="Times New Roman"/>
                <w:i w:val="0"/>
                <w:iCs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深入落实中央、省委、市委人才工作会议精神，贯彻党管人才原则，坚持“四个面向”，全方位培养、引进、用好人才，着力建设区域人才高地和吸引集聚人才平台，不断强化现代化建设人才支撑。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357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本年度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绩效指标</w:t>
            </w:r>
          </w:p>
        </w:tc>
        <w:tc>
          <w:tcPr>
            <w:tcW w:w="185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华文仿宋" w:cs="Times New Roman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华文仿宋" w:cs="Times New Roman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一级指标</w:t>
            </w:r>
          </w:p>
        </w:tc>
        <w:tc>
          <w:tcPr>
            <w:tcW w:w="205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华文仿宋" w:cs="Times New Roman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华文仿宋" w:cs="Times New Roman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二级指标</w:t>
            </w:r>
          </w:p>
        </w:tc>
        <w:tc>
          <w:tcPr>
            <w:tcW w:w="270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华文仿宋" w:cs="Times New Roman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华文仿宋" w:cs="Times New Roman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三级指标</w:t>
            </w:r>
          </w:p>
        </w:tc>
        <w:tc>
          <w:tcPr>
            <w:tcW w:w="185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华文仿宋" w:cs="Times New Roman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华文仿宋" w:cs="Times New Roman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指标值及单位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357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华文仿宋" w:cs="Times New Roman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华文仿宋" w:cs="Times New Roman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产出指标</w:t>
            </w:r>
          </w:p>
        </w:tc>
        <w:tc>
          <w:tcPr>
            <w:tcW w:w="2056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华文仿宋" w:cs="Times New Roman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华文仿宋" w:cs="Times New Roman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数量指标</w:t>
            </w:r>
          </w:p>
        </w:tc>
        <w:tc>
          <w:tcPr>
            <w:tcW w:w="270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华文仿宋" w:cs="Times New Roman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6"/>
                <w:rFonts w:hint="default" w:ascii="Times New Roman" w:hAnsi="Times New Roman" w:eastAsia="华文仿宋" w:cs="Times New Roman"/>
                <w:color w:val="000000" w:themeColor="text1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全年引进高层次人才团队不少于</w:t>
            </w:r>
            <w:r>
              <w:rPr>
                <w:rFonts w:hint="eastAsia" w:eastAsia="华文仿宋" w:cs="Times New Roman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Style w:val="6"/>
                <w:rFonts w:hint="default" w:ascii="Times New Roman" w:hAnsi="Times New Roman" w:eastAsia="华文仿宋" w:cs="Times New Roman"/>
                <w:color w:val="000000" w:themeColor="text1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个</w:t>
            </w:r>
          </w:p>
        </w:tc>
        <w:tc>
          <w:tcPr>
            <w:tcW w:w="185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华文仿宋" w:cs="Times New Roman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6"/>
                <w:rFonts w:hint="default" w:ascii="Times New Roman" w:hAnsi="Times New Roman" w:eastAsia="华文仿宋" w:cs="Times New Roman"/>
                <w:color w:val="000000" w:themeColor="text1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引进数量（个）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357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华文仿宋" w:cs="Times New Roman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6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华文仿宋" w:cs="Times New Roman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0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Style w:val="6"/>
                <w:rFonts w:hint="default" w:ascii="Times New Roman" w:hAnsi="Times New Roman" w:eastAsia="华文仿宋" w:cs="Times New Roman"/>
                <w:color w:val="000000" w:themeColor="text1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6"/>
                <w:rFonts w:hint="default" w:ascii="Times New Roman" w:hAnsi="Times New Roman" w:eastAsia="华文仿宋" w:cs="Times New Roman"/>
                <w:color w:val="000000" w:themeColor="text1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全年引进博士研究生不少于200名</w:t>
            </w:r>
          </w:p>
        </w:tc>
        <w:tc>
          <w:tcPr>
            <w:tcW w:w="185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华文仿宋" w:cs="Times New Roman"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华文仿宋" w:cs="Times New Roman"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引进人数（人）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357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华文仿宋" w:cs="Times New Roman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6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华文仿宋" w:cs="Times New Roman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0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华文仿宋" w:cs="Times New Roman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6"/>
                <w:rFonts w:hint="default" w:ascii="Times New Roman" w:hAnsi="Times New Roman" w:eastAsia="华文仿宋" w:cs="Times New Roman"/>
                <w:color w:val="000000" w:themeColor="text1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全年引进研究生或高级专业技术人才不少于</w:t>
            </w:r>
            <w:r>
              <w:rPr>
                <w:rFonts w:hint="eastAsia" w:eastAsia="华文仿宋" w:cs="Times New Roman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50</w:t>
            </w:r>
            <w:r>
              <w:rPr>
                <w:rFonts w:hint="default" w:ascii="Times New Roman" w:hAnsi="Times New Roman" w:eastAsia="华文仿宋" w:cs="Times New Roman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Style w:val="6"/>
                <w:rFonts w:hint="default" w:ascii="Times New Roman" w:hAnsi="Times New Roman" w:eastAsia="华文仿宋" w:cs="Times New Roman"/>
                <w:color w:val="000000" w:themeColor="text1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名</w:t>
            </w:r>
          </w:p>
        </w:tc>
        <w:tc>
          <w:tcPr>
            <w:tcW w:w="185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华文仿宋" w:cs="Times New Roman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华文仿宋" w:cs="Times New Roman"/>
                <w:color w:val="000000" w:themeColor="text1"/>
                <w:kern w:val="0"/>
                <w:sz w:val="22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引进人数（人）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357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华文仿宋" w:cs="Times New Roman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华文仿宋" w:cs="Times New Roman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华文仿宋" w:cs="Times New Roman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质量指标</w:t>
            </w:r>
          </w:p>
        </w:tc>
        <w:tc>
          <w:tcPr>
            <w:tcW w:w="270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华文仿宋" w:cs="Times New Roman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7"/>
                <w:rFonts w:hint="default" w:ascii="Times New Roman" w:hAnsi="Times New Roman" w:eastAsia="华文仿宋" w:cs="Times New Roman"/>
                <w:color w:val="000000" w:themeColor="text1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全年引进人才</w:t>
            </w:r>
            <w:r>
              <w:rPr>
                <w:rStyle w:val="7"/>
                <w:rFonts w:hint="eastAsia" w:eastAsia="华文仿宋" w:cs="Times New Roman"/>
                <w:color w:val="000000" w:themeColor="text1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70</w:t>
            </w:r>
            <w:r>
              <w:rPr>
                <w:rStyle w:val="7"/>
                <w:rFonts w:hint="default" w:ascii="Times New Roman" w:hAnsi="Times New Roman" w:eastAsia="华文仿宋" w:cs="Times New Roman"/>
                <w:color w:val="000000" w:themeColor="text1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%</w:t>
            </w:r>
            <w:r>
              <w:rPr>
                <w:rStyle w:val="6"/>
                <w:rFonts w:hint="default" w:ascii="Times New Roman" w:hAnsi="Times New Roman" w:eastAsia="华文仿宋" w:cs="Times New Roman"/>
                <w:color w:val="000000" w:themeColor="text1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为本科及以上</w:t>
            </w:r>
            <w:r>
              <w:rPr>
                <w:rStyle w:val="6"/>
                <w:rFonts w:hint="eastAsia" w:eastAsia="华文仿宋" w:cs="Times New Roman"/>
                <w:color w:val="000000" w:themeColor="text1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85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华文仿宋" w:cs="Times New Roman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6"/>
                <w:rFonts w:hint="default" w:ascii="Times New Roman" w:hAnsi="Times New Roman" w:eastAsia="华文仿宋" w:cs="Times New Roman"/>
                <w:color w:val="000000" w:themeColor="text1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引进的人才</w:t>
            </w:r>
            <w:r>
              <w:rPr>
                <w:rStyle w:val="6"/>
                <w:rFonts w:hint="eastAsia" w:eastAsia="华文仿宋" w:cs="Times New Roman"/>
                <w:color w:val="000000" w:themeColor="text1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本科以上</w:t>
            </w:r>
            <w:r>
              <w:rPr>
                <w:rStyle w:val="6"/>
                <w:rFonts w:hint="default" w:ascii="Times New Roman" w:hAnsi="Times New Roman" w:eastAsia="华文仿宋" w:cs="Times New Roman"/>
                <w:color w:val="000000" w:themeColor="text1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学历占比（%）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357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华文仿宋" w:cs="Times New Roman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华文仿宋" w:cs="Times New Roman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华文仿宋" w:cs="Times New Roman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时效指标</w:t>
            </w:r>
          </w:p>
        </w:tc>
        <w:tc>
          <w:tcPr>
            <w:tcW w:w="270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华文仿宋" w:cs="Times New Roman"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华文仿宋" w:cs="Times New Roman"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2023</w:t>
            </w:r>
            <w:r>
              <w:rPr>
                <w:rStyle w:val="6"/>
                <w:rFonts w:hint="default" w:ascii="Times New Roman" w:hAnsi="Times New Roman" w:eastAsia="华文仿宋" w:cs="Times New Roman"/>
                <w:color w:val="000000" w:themeColor="text1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Style w:val="7"/>
                <w:rFonts w:hint="default" w:ascii="Times New Roman" w:hAnsi="Times New Roman" w:eastAsia="华文仿宋" w:cs="Times New Roman"/>
                <w:color w:val="000000" w:themeColor="text1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</w:t>
            </w:r>
            <w:r>
              <w:rPr>
                <w:rStyle w:val="6"/>
                <w:rFonts w:hint="default" w:ascii="Times New Roman" w:hAnsi="Times New Roman" w:eastAsia="华文仿宋" w:cs="Times New Roman"/>
                <w:color w:val="000000" w:themeColor="text1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Style w:val="7"/>
                <w:rFonts w:hint="default" w:ascii="Times New Roman" w:hAnsi="Times New Roman" w:eastAsia="华文仿宋" w:cs="Times New Roman"/>
                <w:color w:val="000000" w:themeColor="text1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31</w:t>
            </w:r>
            <w:r>
              <w:rPr>
                <w:rStyle w:val="6"/>
                <w:rFonts w:hint="default" w:ascii="Times New Roman" w:hAnsi="Times New Roman" w:eastAsia="华文仿宋" w:cs="Times New Roman"/>
                <w:color w:val="000000" w:themeColor="text1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日之前的完成率为</w:t>
            </w:r>
            <w:r>
              <w:rPr>
                <w:rFonts w:hint="default" w:ascii="Times New Roman" w:hAnsi="Times New Roman" w:eastAsia="华文仿宋" w:cs="Times New Roman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  <w:r>
              <w:rPr>
                <w:rStyle w:val="7"/>
                <w:rFonts w:hint="default" w:ascii="Times New Roman" w:hAnsi="Times New Roman" w:eastAsia="华文仿宋" w:cs="Times New Roman"/>
                <w:color w:val="000000" w:themeColor="text1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%</w:t>
            </w:r>
          </w:p>
        </w:tc>
        <w:tc>
          <w:tcPr>
            <w:tcW w:w="185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华文仿宋" w:cs="Times New Roman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6"/>
                <w:rFonts w:hint="default" w:ascii="Times New Roman" w:hAnsi="Times New Roman" w:eastAsia="华文仿宋" w:cs="Times New Roman"/>
                <w:color w:val="000000" w:themeColor="text1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完成率（%）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357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华文仿宋" w:cs="Times New Roman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华文仿宋" w:cs="Times New Roman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华文仿宋" w:cs="Times New Roman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华文仿宋" w:cs="Times New Roman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满意度指标</w:t>
            </w:r>
          </w:p>
        </w:tc>
        <w:tc>
          <w:tcPr>
            <w:tcW w:w="205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华文仿宋" w:cs="Times New Roman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华文仿宋" w:cs="Times New Roman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经济效益指标</w:t>
            </w:r>
          </w:p>
        </w:tc>
        <w:tc>
          <w:tcPr>
            <w:tcW w:w="270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华文仿宋" w:cs="Times New Roman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6"/>
                <w:rFonts w:hint="default" w:ascii="Times New Roman" w:hAnsi="Times New Roman" w:eastAsia="华文仿宋" w:cs="Times New Roman"/>
                <w:color w:val="000000" w:themeColor="text1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省</w:t>
            </w:r>
            <w:r>
              <w:rPr>
                <w:rStyle w:val="6"/>
                <w:rFonts w:hint="eastAsia" w:eastAsia="华文仿宋" w:cs="Times New Roman"/>
                <w:color w:val="000000" w:themeColor="text1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、市</w:t>
            </w:r>
            <w:r>
              <w:rPr>
                <w:rStyle w:val="6"/>
                <w:rFonts w:hint="default" w:ascii="Times New Roman" w:hAnsi="Times New Roman" w:eastAsia="华文仿宋" w:cs="Times New Roman"/>
                <w:color w:val="000000" w:themeColor="text1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企业科技创新创业团队依托企业</w:t>
            </w:r>
            <w:r>
              <w:rPr>
                <w:rStyle w:val="6"/>
                <w:rFonts w:hint="eastAsia" w:eastAsia="华文仿宋" w:cs="Times New Roman"/>
                <w:color w:val="000000" w:themeColor="text1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、引进团队所在企业</w:t>
            </w:r>
            <w:r>
              <w:rPr>
                <w:rStyle w:val="6"/>
                <w:rFonts w:hint="default" w:ascii="Times New Roman" w:hAnsi="Times New Roman" w:eastAsia="华文仿宋" w:cs="Times New Roman"/>
                <w:color w:val="000000" w:themeColor="text1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年纳税额累计</w:t>
            </w:r>
            <w:r>
              <w:rPr>
                <w:rStyle w:val="9"/>
                <w:rFonts w:hint="default" w:ascii="Times New Roman" w:hAnsi="Times New Roman" w:eastAsia="华文仿宋" w:cs="Times New Roman"/>
                <w:color w:val="000000" w:themeColor="text1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Style w:val="7"/>
                <w:rFonts w:hint="eastAsia" w:eastAsia="华文仿宋" w:cs="Times New Roman"/>
                <w:color w:val="000000" w:themeColor="text1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30</w:t>
            </w:r>
            <w:bookmarkStart w:id="0" w:name="_GoBack"/>
            <w:bookmarkEnd w:id="0"/>
            <w:r>
              <w:rPr>
                <w:rStyle w:val="7"/>
                <w:rFonts w:hint="default" w:ascii="Times New Roman" w:hAnsi="Times New Roman" w:eastAsia="华文仿宋" w:cs="Times New Roman"/>
                <w:color w:val="000000" w:themeColor="text1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00</w:t>
            </w:r>
            <w:r>
              <w:rPr>
                <w:rStyle w:val="6"/>
                <w:rFonts w:hint="default" w:ascii="Times New Roman" w:hAnsi="Times New Roman" w:eastAsia="华文仿宋" w:cs="Times New Roman"/>
                <w:color w:val="000000" w:themeColor="text1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万元</w:t>
            </w:r>
          </w:p>
        </w:tc>
        <w:tc>
          <w:tcPr>
            <w:tcW w:w="185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华文仿宋" w:cs="Times New Roman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6"/>
                <w:rFonts w:hint="default" w:ascii="Times New Roman" w:hAnsi="Times New Roman" w:eastAsia="华文仿宋" w:cs="Times New Roman"/>
                <w:color w:val="000000" w:themeColor="text1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累计年纳税额（万元）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357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华文仿宋" w:cs="Times New Roman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华文仿宋" w:cs="Times New Roman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华文仿宋" w:cs="Times New Roman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社会效益指标</w:t>
            </w:r>
          </w:p>
        </w:tc>
        <w:tc>
          <w:tcPr>
            <w:tcW w:w="270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华文仿宋" w:cs="Times New Roman"/>
                <w:i w:val="0"/>
                <w:iCs w:val="0"/>
                <w:color w:val="000000" w:themeColor="text1"/>
                <w:kern w:val="2"/>
                <w:sz w:val="22"/>
                <w:szCs w:val="22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default" w:ascii="Times New Roman" w:hAnsi="Times New Roman" w:eastAsia="华文仿宋" w:cs="Times New Roman"/>
                <w:color w:val="000000" w:themeColor="text1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全社会对于我市人才新政的了解程度</w:t>
            </w:r>
            <w:r>
              <w:rPr>
                <w:rStyle w:val="9"/>
                <w:rFonts w:hint="default" w:ascii="Times New Roman" w:hAnsi="Times New Roman" w:eastAsia="华文仿宋" w:cs="Times New Roman"/>
                <w:color w:val="000000" w:themeColor="text1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≥80%</w:t>
            </w:r>
          </w:p>
        </w:tc>
        <w:tc>
          <w:tcPr>
            <w:tcW w:w="185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华文仿宋" w:cs="Times New Roman"/>
                <w:i w:val="0"/>
                <w:iCs w:val="0"/>
                <w:color w:val="000000" w:themeColor="text1"/>
                <w:kern w:val="2"/>
                <w:sz w:val="22"/>
                <w:szCs w:val="22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default" w:ascii="Times New Roman" w:hAnsi="Times New Roman" w:eastAsia="华文仿宋" w:cs="Times New Roman"/>
                <w:color w:val="000000" w:themeColor="text1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了解度</w:t>
            </w:r>
            <w:r>
              <w:rPr>
                <w:rStyle w:val="6"/>
                <w:rFonts w:hint="default" w:ascii="Times New Roman" w:hAnsi="Times New Roman" w:eastAsia="华文仿宋" w:cs="Times New Roman"/>
                <w:color w:val="000000" w:themeColor="text1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357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华文仿宋" w:cs="Times New Roman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6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华文仿宋" w:cs="Times New Roman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华文仿宋" w:cs="Times New Roman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社会公众或服务对象满意度指标</w:t>
            </w:r>
          </w:p>
        </w:tc>
        <w:tc>
          <w:tcPr>
            <w:tcW w:w="270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华文仿宋" w:cs="Times New Roman"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6"/>
                <w:rFonts w:hint="default" w:ascii="Times New Roman" w:hAnsi="Times New Roman" w:eastAsia="华文仿宋" w:cs="Times New Roman"/>
                <w:color w:val="000000" w:themeColor="text1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人才对引才工作的满意度</w:t>
            </w:r>
            <w:r>
              <w:rPr>
                <w:rStyle w:val="7"/>
                <w:rFonts w:hint="default" w:ascii="Times New Roman" w:hAnsi="Times New Roman" w:eastAsia="华文仿宋" w:cs="Times New Roman"/>
                <w:color w:val="000000" w:themeColor="text1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≥90%</w:t>
            </w:r>
          </w:p>
        </w:tc>
        <w:tc>
          <w:tcPr>
            <w:tcW w:w="185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华文仿宋" w:cs="Times New Roman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6"/>
                <w:rFonts w:hint="default" w:ascii="Times New Roman" w:hAnsi="Times New Roman" w:eastAsia="华文仿宋" w:cs="Times New Roman"/>
                <w:color w:val="000000" w:themeColor="text1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满意度（%）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357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华文仿宋" w:cs="Times New Roman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56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华文仿宋" w:cs="Times New Roman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0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华文仿宋" w:cs="Times New Roman"/>
                <w:color w:val="000000" w:themeColor="text1"/>
                <w:kern w:val="0"/>
                <w:sz w:val="22"/>
                <w:szCs w:val="22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6"/>
                <w:rFonts w:hint="default" w:ascii="Times New Roman" w:hAnsi="Times New Roman" w:eastAsia="华文仿宋" w:cs="Times New Roman"/>
                <w:color w:val="000000" w:themeColor="text1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用人单位对引才工作的满意度</w:t>
            </w:r>
            <w:r>
              <w:rPr>
                <w:rStyle w:val="7"/>
                <w:rFonts w:hint="default" w:ascii="Times New Roman" w:hAnsi="Times New Roman" w:eastAsia="华文仿宋" w:cs="Times New Roman"/>
                <w:color w:val="000000" w:themeColor="text1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≥90%</w:t>
            </w:r>
          </w:p>
        </w:tc>
        <w:tc>
          <w:tcPr>
            <w:tcW w:w="185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华文仿宋" w:cs="Times New Roman"/>
                <w:i w:val="0"/>
                <w:iCs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6"/>
                <w:rFonts w:hint="default" w:ascii="Times New Roman" w:hAnsi="Times New Roman" w:eastAsia="华文仿宋" w:cs="Times New Roman"/>
                <w:color w:val="000000" w:themeColor="text1"/>
                <w:sz w:val="22"/>
                <w:szCs w:val="22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满意度（%）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7" w:hRule="atLeast"/>
          <w:jc w:val="center"/>
        </w:trPr>
        <w:tc>
          <w:tcPr>
            <w:tcW w:w="286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华文仿宋" w:cs="Times New Roman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华文仿宋" w:cs="Times New Roman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财政业务科室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 w:themeColor="text1"/>
                <w:sz w:val="20"/>
                <w:szCs w:val="2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华文仿宋" w:cs="Times New Roman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审核意见</w:t>
            </w:r>
          </w:p>
        </w:tc>
        <w:tc>
          <w:tcPr>
            <w:tcW w:w="6966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320" w:lineRule="exact"/>
              <w:rPr>
                <w:rFonts w:hint="default" w:ascii="Times New Roman" w:hAnsi="Times New Roman" w:eastAsia="宋体" w:cs="Times New Roman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 w:themeColor="text1"/>
                <w:sz w:val="20"/>
                <w:szCs w:val="20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年     月    日    </w:t>
            </w:r>
          </w:p>
        </w:tc>
      </w:tr>
    </w:tbl>
    <w:p>
      <w:pPr>
        <w:pStyle w:val="5"/>
        <w:ind w:left="0" w:leftChars="0" w:firstLine="0" w:firstLineChars="0"/>
        <w:rPr>
          <w:rFonts w:hint="default" w:ascii="Times New Roman" w:hAnsi="Times New Roman" w:cs="Times New Roman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文星仿宋">
    <w:altName w:val="仿宋"/>
    <w:panose1 w:val="00000000000000000000"/>
    <w:charset w:val="00"/>
    <w:family w:val="auto"/>
    <w:pitch w:val="default"/>
    <w:sig w:usb0="00000000" w:usb1="00000000" w:usb2="00000010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0ZTMxNzVhYzQ4NmVkNjdjMWE4YjAyNzZkYzQ2MjgifQ=="/>
  </w:docVars>
  <w:rsids>
    <w:rsidRoot w:val="793449DB"/>
    <w:rsid w:val="17EF98AC"/>
    <w:rsid w:val="1CBDF5A3"/>
    <w:rsid w:val="1FFB69CF"/>
    <w:rsid w:val="269AB407"/>
    <w:rsid w:val="2F370685"/>
    <w:rsid w:val="37EBFAAA"/>
    <w:rsid w:val="37F33001"/>
    <w:rsid w:val="3A691A10"/>
    <w:rsid w:val="3EAD380C"/>
    <w:rsid w:val="3FBBCDAA"/>
    <w:rsid w:val="3FBF156C"/>
    <w:rsid w:val="3FFF6ECE"/>
    <w:rsid w:val="4EFE3CB6"/>
    <w:rsid w:val="4FAF9293"/>
    <w:rsid w:val="4FEEDFC5"/>
    <w:rsid w:val="51DB55E4"/>
    <w:rsid w:val="5F5BE345"/>
    <w:rsid w:val="667D0C83"/>
    <w:rsid w:val="669E5613"/>
    <w:rsid w:val="69EFFA53"/>
    <w:rsid w:val="6AFD139A"/>
    <w:rsid w:val="6FBA18BF"/>
    <w:rsid w:val="6FFB9AEE"/>
    <w:rsid w:val="6FFFF2EA"/>
    <w:rsid w:val="71C67E3C"/>
    <w:rsid w:val="71EEB2BA"/>
    <w:rsid w:val="73ECF552"/>
    <w:rsid w:val="75B9A8CE"/>
    <w:rsid w:val="76F76770"/>
    <w:rsid w:val="78FFEB28"/>
    <w:rsid w:val="793449DB"/>
    <w:rsid w:val="79B7F4D7"/>
    <w:rsid w:val="7AEB3DAC"/>
    <w:rsid w:val="7B8336D9"/>
    <w:rsid w:val="7BFFC9CA"/>
    <w:rsid w:val="7CFBC5B8"/>
    <w:rsid w:val="7CFD76B5"/>
    <w:rsid w:val="7DFB0298"/>
    <w:rsid w:val="7DFF0121"/>
    <w:rsid w:val="7E6F4792"/>
    <w:rsid w:val="7FCBE102"/>
    <w:rsid w:val="7FDF937A"/>
    <w:rsid w:val="7FFC1D49"/>
    <w:rsid w:val="8FE795DC"/>
    <w:rsid w:val="8FF30442"/>
    <w:rsid w:val="92DEAB55"/>
    <w:rsid w:val="97EB1EF9"/>
    <w:rsid w:val="9EF71931"/>
    <w:rsid w:val="A7E7BC4B"/>
    <w:rsid w:val="AF476D94"/>
    <w:rsid w:val="AF7ECC0D"/>
    <w:rsid w:val="BEFE68D7"/>
    <w:rsid w:val="BF79BE91"/>
    <w:rsid w:val="C63FCC10"/>
    <w:rsid w:val="CF6BD6D9"/>
    <w:rsid w:val="D752A54B"/>
    <w:rsid w:val="DBE3E05A"/>
    <w:rsid w:val="DBFB6412"/>
    <w:rsid w:val="DD9BF03A"/>
    <w:rsid w:val="DF9FDC88"/>
    <w:rsid w:val="DFDBFE0A"/>
    <w:rsid w:val="EB3D6385"/>
    <w:rsid w:val="EBEFD9E1"/>
    <w:rsid w:val="EFF6BA22"/>
    <w:rsid w:val="EFFB450F"/>
    <w:rsid w:val="FBF7C593"/>
    <w:rsid w:val="FDFBBF9E"/>
    <w:rsid w:val="FEED71FE"/>
    <w:rsid w:val="FF528469"/>
    <w:rsid w:val="FF5FA9BB"/>
    <w:rsid w:val="FF7E3D19"/>
    <w:rsid w:val="FF7FC288"/>
    <w:rsid w:val="FF9D36F8"/>
    <w:rsid w:val="FFE19230"/>
    <w:rsid w:val="FFE7F720"/>
    <w:rsid w:val="FFEDE2E8"/>
    <w:rsid w:val="FFF48134"/>
    <w:rsid w:val="FFFFC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Calibri" w:hAnsi="Calibri" w:eastAsia="文星仿宋"/>
      <w:sz w:val="32"/>
    </w:rPr>
  </w:style>
  <w:style w:type="paragraph" w:customStyle="1" w:styleId="5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  <w:style w:type="character" w:customStyle="1" w:styleId="6">
    <w:name w:val="font31"/>
    <w:basedOn w:val="4"/>
    <w:qFormat/>
    <w:uiPriority w:val="0"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7">
    <w:name w:val="font21"/>
    <w:basedOn w:val="4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8">
    <w:name w:val="font01"/>
    <w:basedOn w:val="4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character" w:customStyle="1" w:styleId="9">
    <w:name w:val="font41"/>
    <w:basedOn w:val="4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220</Words>
  <Characters>228</Characters>
  <Lines>0</Lines>
  <Paragraphs>0</Paragraphs>
  <TotalTime>54</TotalTime>
  <ScaleCrop>false</ScaleCrop>
  <LinksUpToDate>false</LinksUpToDate>
  <CharactersWithSpaces>321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2023-01-07T07:43:00Z</dcterms:created>
  <dc:creator>123</dc:creator>
  <cp:lastModifiedBy>kylin</cp:lastModifiedBy>
  <cp:lastPrinted>2024-01-10T14:46:02Z</cp:lastPrinted>
  <dcterms:modified xsi:type="dcterms:W3CDTF">2024-01-10T15:39:11Z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291468F4BDDC4996AE93D418C1FEE417</vt:lpwstr>
  </property>
</Properties>
</file>